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41" w:rsidRPr="00E51654" w:rsidRDefault="00D40C41" w:rsidP="00D40C41">
      <w:pPr>
        <w:spacing w:line="600" w:lineRule="exact"/>
        <w:rPr>
          <w:rFonts w:ascii="黑体" w:eastAsia="黑体" w:hAnsi="黑体"/>
          <w:sz w:val="28"/>
          <w:szCs w:val="32"/>
        </w:rPr>
      </w:pPr>
      <w:r w:rsidRPr="00E51654">
        <w:rPr>
          <w:rFonts w:ascii="黑体" w:eastAsia="黑体" w:hAnsi="黑体" w:hint="eastAsia"/>
          <w:sz w:val="28"/>
          <w:szCs w:val="32"/>
        </w:rPr>
        <w:t>附件</w:t>
      </w:r>
      <w:r w:rsidRPr="00E51654">
        <w:rPr>
          <w:rFonts w:ascii="黑体" w:eastAsia="黑体" w:hAnsi="黑体"/>
          <w:sz w:val="28"/>
          <w:szCs w:val="32"/>
        </w:rPr>
        <w:t>1</w:t>
      </w:r>
    </w:p>
    <w:p w:rsidR="00D40C41" w:rsidRPr="00E51654" w:rsidRDefault="00D40C41" w:rsidP="00D40C41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E51654">
        <w:rPr>
          <w:rFonts w:ascii="黑体" w:eastAsia="黑体" w:hAnsi="黑体" w:cs="华文中宋" w:hint="eastAsia"/>
          <w:b/>
          <w:bCs/>
          <w:sz w:val="28"/>
          <w:szCs w:val="28"/>
        </w:rPr>
        <w:t>2024年青浦区高中阶段学校区级优秀体育学生资格确认报名表</w:t>
      </w:r>
    </w:p>
    <w:p w:rsidR="00D40C41" w:rsidRDefault="00D40C41" w:rsidP="00D40C41">
      <w:pPr>
        <w:widowControl/>
        <w:adjustRightInd w:val="0"/>
        <w:snapToGrid w:val="0"/>
        <w:spacing w:line="400" w:lineRule="exact"/>
        <w:jc w:val="left"/>
        <w:rPr>
          <w:rFonts w:eastAsia="仿宋_GB2312"/>
          <w:szCs w:val="21"/>
          <w:u w:val="single"/>
        </w:rPr>
      </w:pPr>
      <w:r>
        <w:rPr>
          <w:rFonts w:eastAsia="仿宋_GB2312" w:cs="仿宋_GB2312" w:hint="eastAsia"/>
          <w:kern w:val="0"/>
          <w:szCs w:val="21"/>
        </w:rPr>
        <w:t>毕业学校：</w:t>
      </w:r>
      <w:r>
        <w:rPr>
          <w:rFonts w:eastAsia="仿宋_GB2312" w:cs="仿宋_GB2312" w:hint="eastAsia"/>
          <w:kern w:val="0"/>
          <w:szCs w:val="21"/>
          <w:u w:val="single"/>
        </w:rPr>
        <w:t xml:space="preserve">                          </w:t>
      </w:r>
      <w:r>
        <w:rPr>
          <w:rFonts w:eastAsia="仿宋_GB2312" w:cs="仿宋_GB2312" w:hint="eastAsia"/>
          <w:kern w:val="0"/>
          <w:szCs w:val="21"/>
        </w:rPr>
        <w:t xml:space="preserve">   </w:t>
      </w:r>
      <w:r>
        <w:rPr>
          <w:rFonts w:eastAsia="仿宋_GB2312" w:cs="仿宋_GB2312" w:hint="eastAsia"/>
          <w:kern w:val="0"/>
          <w:szCs w:val="21"/>
        </w:rPr>
        <w:t>学生报名号：</w:t>
      </w:r>
      <w:r>
        <w:rPr>
          <w:rFonts w:eastAsia="仿宋_GB2312" w:cs="仿宋_GB2312" w:hint="eastAsia"/>
          <w:kern w:val="0"/>
          <w:szCs w:val="21"/>
          <w:u w:val="single"/>
        </w:rPr>
        <w:t xml:space="preserve">                           </w:t>
      </w:r>
    </w:p>
    <w:tbl>
      <w:tblPr>
        <w:tblW w:w="1435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42"/>
        <w:gridCol w:w="1209"/>
        <w:gridCol w:w="94"/>
        <w:gridCol w:w="879"/>
        <w:gridCol w:w="1140"/>
        <w:gridCol w:w="929"/>
        <w:gridCol w:w="690"/>
        <w:gridCol w:w="394"/>
        <w:gridCol w:w="345"/>
        <w:gridCol w:w="510"/>
        <w:gridCol w:w="689"/>
        <w:gridCol w:w="972"/>
        <w:gridCol w:w="43"/>
        <w:gridCol w:w="545"/>
        <w:gridCol w:w="1559"/>
        <w:gridCol w:w="20"/>
        <w:gridCol w:w="1309"/>
        <w:gridCol w:w="1639"/>
      </w:tblGrid>
      <w:tr w:rsidR="00D40C41" w:rsidTr="000F57BD">
        <w:trPr>
          <w:trHeight w:val="280"/>
        </w:trPr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30" w:line="192" w:lineRule="auto"/>
              <w:ind w:firstLine="21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0"/>
                <w:szCs w:val="21"/>
              </w:rPr>
              <w:t>姓名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87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40" w:line="184" w:lineRule="auto"/>
              <w:ind w:firstLine="188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20" w:line="200" w:lineRule="auto"/>
              <w:ind w:firstLine="20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5"/>
                <w:szCs w:val="21"/>
              </w:rPr>
              <w:t>身高</w:t>
            </w: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20" w:line="200" w:lineRule="auto"/>
              <w:ind w:firstLine="35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体重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20" w:line="200" w:lineRule="auto"/>
              <w:ind w:firstLine="29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3"/>
                <w:szCs w:val="21"/>
              </w:rPr>
              <w:t>出生日期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9" w:line="208" w:lineRule="auto"/>
              <w:ind w:firstLine="89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  <w:tr w:rsidR="00D40C41" w:rsidTr="000F57BD">
        <w:trPr>
          <w:trHeight w:val="285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4" w:line="208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1"/>
                <w:szCs w:val="21"/>
              </w:rPr>
              <w:t>训练项目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87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35" w:line="192" w:lineRule="auto"/>
              <w:ind w:firstLine="188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7"/>
                <w:szCs w:val="21"/>
              </w:rPr>
              <w:t>专项</w:t>
            </w:r>
          </w:p>
        </w:tc>
        <w:tc>
          <w:tcPr>
            <w:tcW w:w="2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0C41" w:rsidRDefault="00D40C41" w:rsidP="000F57BD">
            <w:pPr>
              <w:spacing w:before="5" w:line="215" w:lineRule="auto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3"/>
                <w:szCs w:val="21"/>
              </w:rPr>
              <w:t xml:space="preserve">    </w:t>
            </w:r>
            <w:r>
              <w:rPr>
                <w:rFonts w:cs="宋体"/>
                <w:snapToGrid w:val="0"/>
                <w:spacing w:val="3"/>
                <w:szCs w:val="21"/>
              </w:rPr>
              <w:t>是否已在</w:t>
            </w:r>
            <w:r>
              <w:rPr>
                <w:rFonts w:cs="宋体"/>
                <w:snapToGrid w:val="0"/>
                <w:spacing w:val="-4"/>
                <w:szCs w:val="21"/>
              </w:rPr>
              <w:t>国家体育总</w:t>
            </w:r>
            <w:r>
              <w:rPr>
                <w:rFonts w:cs="宋体"/>
                <w:snapToGrid w:val="0"/>
                <w:spacing w:val="4"/>
                <w:szCs w:val="21"/>
              </w:rPr>
              <w:t>局注册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D40C41" w:rsidRDefault="00D40C41" w:rsidP="000F57BD">
            <w:pPr>
              <w:spacing w:before="5" w:line="215" w:lineRule="auto"/>
              <w:rPr>
                <w:rFonts w:cs="宋体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4" w:line="208" w:lineRule="auto"/>
              <w:ind w:firstLine="41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注册号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29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24" w:line="207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家庭地址</w:t>
            </w:r>
          </w:p>
        </w:tc>
        <w:tc>
          <w:tcPr>
            <w:tcW w:w="425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45" w:line="191" w:lineRule="auto"/>
              <w:ind w:firstLine="46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电话</w:t>
            </w:r>
          </w:p>
        </w:tc>
        <w:tc>
          <w:tcPr>
            <w:tcW w:w="275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45" w:line="191" w:lineRule="auto"/>
              <w:ind w:firstLine="53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8"/>
                <w:szCs w:val="21"/>
              </w:rPr>
              <w:t>邮编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28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35" w:line="191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报考学校</w:t>
            </w:r>
          </w:p>
        </w:tc>
        <w:tc>
          <w:tcPr>
            <w:tcW w:w="425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46" w:line="191" w:lineRule="auto"/>
              <w:ind w:firstLine="22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3"/>
                <w:szCs w:val="21"/>
              </w:rPr>
              <w:t>身份证号</w:t>
            </w:r>
          </w:p>
        </w:tc>
        <w:tc>
          <w:tcPr>
            <w:tcW w:w="275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6" w:line="206" w:lineRule="auto"/>
              <w:ind w:firstLine="17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上海学籍号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96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227" w:line="246" w:lineRule="auto"/>
              <w:ind w:left="204" w:right="187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个人特点运动经历</w:t>
            </w:r>
          </w:p>
        </w:tc>
        <w:tc>
          <w:tcPr>
            <w:tcW w:w="12966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275"/>
        </w:trPr>
        <w:tc>
          <w:tcPr>
            <w:tcW w:w="942" w:type="dxa"/>
            <w:vMerge w:val="restart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before="167" w:line="208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主要</w:t>
            </w:r>
          </w:p>
          <w:p w:rsidR="00D40C41" w:rsidRDefault="00D40C41" w:rsidP="000F57BD">
            <w:pPr>
              <w:spacing w:line="219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zCs w:val="21"/>
              </w:rPr>
              <w:t>比赛</w:t>
            </w:r>
          </w:p>
          <w:p w:rsidR="00D40C41" w:rsidRDefault="00D40C41" w:rsidP="000F57BD">
            <w:pPr>
              <w:spacing w:before="4" w:line="220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成绩</w:t>
            </w: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7" w:line="198" w:lineRule="auto"/>
              <w:ind w:firstLine="139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3"/>
                <w:szCs w:val="21"/>
              </w:rPr>
              <w:t>竞赛名称</w:t>
            </w: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38" w:line="190" w:lineRule="auto"/>
              <w:ind w:firstLine="56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1"/>
                <w:szCs w:val="21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7" w:line="198" w:lineRule="auto"/>
              <w:ind w:firstLine="38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0"/>
                <w:szCs w:val="21"/>
              </w:rPr>
              <w:t>地点</w:t>
            </w: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7" w:line="198" w:lineRule="auto"/>
              <w:ind w:firstLine="107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取得成绩(名次)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before="17" w:line="198" w:lineRule="auto"/>
              <w:ind w:firstLine="63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证明人或推荐人</w:t>
            </w:r>
          </w:p>
        </w:tc>
      </w:tr>
      <w:tr w:rsidR="00D40C41" w:rsidTr="000F57BD">
        <w:trPr>
          <w:trHeight w:val="275"/>
        </w:trPr>
        <w:tc>
          <w:tcPr>
            <w:tcW w:w="942" w:type="dxa"/>
            <w:vMerge/>
            <w:tcBorders>
              <w:top w:val="nil"/>
              <w:bottom w:val="nil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line="253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line="253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before="78" w:line="198" w:lineRule="auto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          </w:t>
            </w:r>
            <w:r>
              <w:rPr>
                <w:rFonts w:cs="宋体"/>
                <w:snapToGrid w:val="0"/>
                <w:spacing w:val="14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</w:t>
            </w:r>
            <w:r>
              <w:rPr>
                <w:rFonts w:cs="宋体"/>
                <w:snapToGrid w:val="0"/>
                <w:spacing w:val="14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</w:t>
            </w:r>
            <w:r>
              <w:rPr>
                <w:rFonts w:cs="宋体"/>
                <w:snapToGrid w:val="0"/>
                <w:spacing w:val="14"/>
                <w:szCs w:val="21"/>
              </w:rPr>
              <w:t>日</w:t>
            </w:r>
          </w:p>
        </w:tc>
      </w:tr>
      <w:tr w:rsidR="00D40C41" w:rsidTr="000F57BD">
        <w:trPr>
          <w:trHeight w:val="285"/>
        </w:trPr>
        <w:tc>
          <w:tcPr>
            <w:tcW w:w="942" w:type="dxa"/>
            <w:vMerge/>
            <w:tcBorders>
              <w:top w:val="nil"/>
              <w:bottom w:val="nil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  <w:bottom w:val="nil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275"/>
        </w:trPr>
        <w:tc>
          <w:tcPr>
            <w:tcW w:w="942" w:type="dxa"/>
            <w:vMerge/>
            <w:tcBorders>
              <w:top w:val="nil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</w:tr>
      <w:tr w:rsidR="00D40C41" w:rsidTr="000F57BD">
        <w:trPr>
          <w:trHeight w:val="569"/>
        </w:trPr>
        <w:tc>
          <w:tcPr>
            <w:tcW w:w="2593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line="308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before="78" w:line="238" w:lineRule="auto"/>
              <w:ind w:firstLine="80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毕业学校</w:t>
            </w:r>
          </w:p>
          <w:p w:rsidR="00D40C41" w:rsidRDefault="00D40C41" w:rsidP="000F57BD">
            <w:pPr>
              <w:spacing w:line="219" w:lineRule="auto"/>
              <w:ind w:firstLine="104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意见</w:t>
            </w:r>
          </w:p>
        </w:tc>
        <w:tc>
          <w:tcPr>
            <w:tcW w:w="4126" w:type="dxa"/>
            <w:gridSpan w:val="6"/>
            <w:vMerge w:val="restart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before="218" w:line="216" w:lineRule="auto"/>
              <w:ind w:firstLine="16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1"/>
                <w:szCs w:val="21"/>
              </w:rPr>
              <w:t>已公示5个工作日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，</w:t>
            </w:r>
            <w:r>
              <w:rPr>
                <w:rFonts w:cs="宋体"/>
                <w:snapToGrid w:val="0"/>
                <w:spacing w:val="-1"/>
                <w:szCs w:val="21"/>
              </w:rPr>
              <w:t>同意该生报名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。</w:t>
            </w:r>
          </w:p>
          <w:p w:rsidR="00D40C41" w:rsidRDefault="00D40C41" w:rsidP="000F57BD">
            <w:pPr>
              <w:spacing w:before="289" w:line="215" w:lineRule="auto"/>
              <w:ind w:firstLine="122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  <w:p w:rsidR="00D40C41" w:rsidRDefault="00D40C41" w:rsidP="000F57BD">
            <w:pPr>
              <w:spacing w:line="219" w:lineRule="auto"/>
              <w:ind w:firstLine="281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  <w:tc>
          <w:tcPr>
            <w:tcW w:w="2559" w:type="dxa"/>
            <w:gridSpan w:val="5"/>
            <w:vMerge w:val="restart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line="308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before="78" w:line="223" w:lineRule="auto"/>
              <w:ind w:firstLine="796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招生学校</w:t>
            </w:r>
          </w:p>
          <w:p w:rsidR="00D40C41" w:rsidRDefault="00D40C41" w:rsidP="000F57BD">
            <w:pPr>
              <w:spacing w:line="219" w:lineRule="auto"/>
              <w:ind w:firstLine="1036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意见</w:t>
            </w:r>
          </w:p>
        </w:tc>
        <w:tc>
          <w:tcPr>
            <w:tcW w:w="5072" w:type="dxa"/>
            <w:gridSpan w:val="5"/>
            <w:tcBorders>
              <w:top w:val="single" w:sz="2" w:space="0" w:color="000000"/>
              <w:bottom w:val="nil"/>
            </w:tcBorders>
          </w:tcPr>
          <w:p w:rsidR="00D40C41" w:rsidRDefault="00D40C41" w:rsidP="000F57BD">
            <w:pPr>
              <w:spacing w:before="238" w:line="216" w:lineRule="auto"/>
              <w:ind w:firstLine="177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1"/>
                <w:szCs w:val="21"/>
              </w:rPr>
              <w:t>已公示5个工作日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，</w:t>
            </w:r>
            <w:r>
              <w:rPr>
                <w:rFonts w:cs="宋体"/>
                <w:snapToGrid w:val="0"/>
                <w:spacing w:val="-1"/>
                <w:szCs w:val="21"/>
              </w:rPr>
              <w:t>同意该生通过资格确认</w:t>
            </w:r>
            <w:r>
              <w:rPr>
                <w:rFonts w:cs="宋体" w:hint="eastAsia"/>
                <w:snapToGrid w:val="0"/>
                <w:spacing w:val="-1"/>
                <w:szCs w:val="21"/>
              </w:rPr>
              <w:t>。</w:t>
            </w:r>
          </w:p>
        </w:tc>
      </w:tr>
      <w:tr w:rsidR="00D40C41" w:rsidTr="000F57BD">
        <w:trPr>
          <w:trHeight w:val="784"/>
        </w:trPr>
        <w:tc>
          <w:tcPr>
            <w:tcW w:w="2593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412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559" w:type="dxa"/>
            <w:gridSpan w:val="5"/>
            <w:vMerge/>
            <w:tcBorders>
              <w:top w:val="nil"/>
              <w:bottom w:val="single" w:sz="2" w:space="0" w:color="000000"/>
            </w:tcBorders>
          </w:tcPr>
          <w:p w:rsidR="00D40C41" w:rsidRDefault="00D40C41" w:rsidP="000F57BD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433" w:type="dxa"/>
            <w:gridSpan w:val="4"/>
            <w:tcBorders>
              <w:top w:val="nil"/>
              <w:bottom w:val="single" w:sz="2" w:space="0" w:color="000000"/>
              <w:right w:val="nil"/>
            </w:tcBorders>
          </w:tcPr>
          <w:p w:rsidR="00D40C41" w:rsidRDefault="00D40C41" w:rsidP="000F57BD">
            <w:pPr>
              <w:spacing w:before="238" w:line="219" w:lineRule="auto"/>
              <w:ind w:firstLine="1717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2" w:space="0" w:color="000000"/>
            </w:tcBorders>
          </w:tcPr>
          <w:p w:rsidR="00D40C41" w:rsidRDefault="00D40C41" w:rsidP="000F57BD">
            <w:pPr>
              <w:spacing w:line="418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before="78" w:line="219" w:lineRule="auto"/>
              <w:ind w:firstLine="33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  <w:tr w:rsidR="00D40C41" w:rsidTr="000F57BD">
        <w:trPr>
          <w:trHeight w:val="611"/>
        </w:trPr>
        <w:tc>
          <w:tcPr>
            <w:tcW w:w="2593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0C41" w:rsidRDefault="00D40C41" w:rsidP="000F57BD">
            <w:pPr>
              <w:spacing w:line="219" w:lineRule="auto"/>
              <w:ind w:firstLine="385"/>
              <w:jc w:val="center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1"/>
                <w:szCs w:val="21"/>
              </w:rPr>
              <w:t xml:space="preserve">青浦区体教结合工作 领导小组办公室 </w:t>
            </w:r>
          </w:p>
        </w:tc>
        <w:tc>
          <w:tcPr>
            <w:tcW w:w="11757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:rsidR="00D40C41" w:rsidRDefault="00D40C41" w:rsidP="000F57BD">
            <w:pPr>
              <w:spacing w:line="244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line="244" w:lineRule="auto"/>
              <w:rPr>
                <w:rFonts w:cs="Arial"/>
                <w:snapToGrid w:val="0"/>
                <w:szCs w:val="21"/>
              </w:rPr>
            </w:pPr>
          </w:p>
          <w:p w:rsidR="00D40C41" w:rsidRDefault="00D40C41" w:rsidP="000F57BD">
            <w:pPr>
              <w:spacing w:before="78" w:line="219" w:lineRule="auto"/>
              <w:ind w:firstLine="1232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6"/>
                <w:szCs w:val="21"/>
              </w:rPr>
              <w:t xml:space="preserve">                            </w:t>
            </w:r>
            <w:r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  <w:p w:rsidR="00D40C41" w:rsidRDefault="00D40C41" w:rsidP="000F57BD">
            <w:pPr>
              <w:spacing w:before="1" w:line="206" w:lineRule="auto"/>
              <w:ind w:firstLine="3767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                           </w:t>
            </w: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</w:tbl>
    <w:p w:rsidR="00D40C41" w:rsidRDefault="00D40C41" w:rsidP="00D40C41">
      <w:pPr>
        <w:spacing w:before="213" w:line="238" w:lineRule="auto"/>
        <w:jc w:val="left"/>
        <w:rPr>
          <w:szCs w:val="21"/>
        </w:rPr>
      </w:pPr>
      <w:r>
        <w:rPr>
          <w:rFonts w:cs="宋体"/>
          <w:spacing w:val="5"/>
          <w:szCs w:val="21"/>
        </w:rPr>
        <w:t>注:本表一式</w:t>
      </w:r>
      <w:r>
        <w:rPr>
          <w:rFonts w:cs="宋体" w:hint="eastAsia"/>
          <w:spacing w:val="5"/>
          <w:szCs w:val="21"/>
        </w:rPr>
        <w:t>四</w:t>
      </w:r>
      <w:r>
        <w:rPr>
          <w:rFonts w:cs="宋体"/>
          <w:spacing w:val="5"/>
          <w:szCs w:val="21"/>
        </w:rPr>
        <w:t>份</w:t>
      </w:r>
      <w:r>
        <w:rPr>
          <w:rFonts w:cs="宋体" w:hint="eastAsia"/>
          <w:spacing w:val="5"/>
          <w:szCs w:val="21"/>
        </w:rPr>
        <w:t>，</w:t>
      </w:r>
      <w:r>
        <w:rPr>
          <w:rFonts w:cs="宋体"/>
          <w:spacing w:val="5"/>
          <w:szCs w:val="21"/>
        </w:rPr>
        <w:t>由区教育、体育</w:t>
      </w:r>
      <w:r>
        <w:rPr>
          <w:rFonts w:cs="宋体" w:hint="eastAsia"/>
          <w:spacing w:val="5"/>
          <w:szCs w:val="21"/>
        </w:rPr>
        <w:t>行政部门、</w:t>
      </w:r>
      <w:r>
        <w:rPr>
          <w:rFonts w:cs="宋体"/>
          <w:spacing w:val="5"/>
          <w:szCs w:val="21"/>
        </w:rPr>
        <w:t>区</w:t>
      </w:r>
      <w:r>
        <w:rPr>
          <w:rFonts w:cs="宋体" w:hint="eastAsia"/>
          <w:spacing w:val="5"/>
          <w:szCs w:val="21"/>
        </w:rPr>
        <w:t>招生</w:t>
      </w:r>
      <w:r>
        <w:rPr>
          <w:rFonts w:cs="宋体"/>
          <w:spacing w:val="5"/>
          <w:szCs w:val="21"/>
        </w:rPr>
        <w:t>考试</w:t>
      </w:r>
      <w:r>
        <w:rPr>
          <w:rFonts w:cs="宋体" w:hint="eastAsia"/>
          <w:spacing w:val="5"/>
          <w:szCs w:val="21"/>
        </w:rPr>
        <w:t>服务</w:t>
      </w:r>
      <w:r>
        <w:rPr>
          <w:rFonts w:cs="宋体"/>
          <w:spacing w:val="5"/>
          <w:szCs w:val="21"/>
        </w:rPr>
        <w:t>中心、招生学校各留一份</w:t>
      </w:r>
      <w:r>
        <w:rPr>
          <w:rFonts w:cs="宋体" w:hint="eastAsia"/>
          <w:spacing w:val="5"/>
          <w:szCs w:val="21"/>
        </w:rPr>
        <w:t>。</w:t>
      </w:r>
      <w:r>
        <w:rPr>
          <w:rFonts w:cs="宋体"/>
          <w:spacing w:val="5"/>
          <w:szCs w:val="21"/>
        </w:rPr>
        <w:t>比赛成绩证明须另附页</w:t>
      </w:r>
      <w:r>
        <w:rPr>
          <w:rFonts w:cs="宋体" w:hint="eastAsia"/>
          <w:spacing w:val="5"/>
          <w:szCs w:val="21"/>
        </w:rPr>
        <w:t>。</w:t>
      </w:r>
    </w:p>
    <w:p w:rsidR="00D40C41" w:rsidRDefault="00D40C41" w:rsidP="00D40C41">
      <w:pPr>
        <w:rPr>
          <w:rFonts w:ascii="黑体" w:eastAsia="黑体" w:hAnsi="黑体"/>
          <w:sz w:val="30"/>
          <w:szCs w:val="30"/>
        </w:rPr>
        <w:sectPr w:rsidR="00D40C41">
          <w:pgSz w:w="16838" w:h="11906" w:orient="landscape"/>
          <w:pgMar w:top="851" w:right="1440" w:bottom="851" w:left="1440" w:header="851" w:footer="992" w:gutter="0"/>
          <w:pgNumType w:fmt="numberInDash"/>
          <w:cols w:space="425"/>
          <w:docGrid w:type="linesAndChars" w:linePitch="312"/>
        </w:sectPr>
      </w:pPr>
    </w:p>
    <w:p w:rsidR="00D40C41" w:rsidRDefault="00D40C41" w:rsidP="00D40C4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D40C41" w:rsidRPr="00613E7E" w:rsidRDefault="00D40C41" w:rsidP="00D40C41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2024年青浦一中</w:t>
      </w:r>
      <w:r w:rsidRPr="00613E7E">
        <w:rPr>
          <w:rFonts w:ascii="黑体" w:eastAsia="黑体" w:hAnsi="黑体"/>
          <w:b/>
          <w:sz w:val="28"/>
        </w:rPr>
        <w:t>招收区级优秀体育学生射箭项目资格确认内容、方法与标准</w:t>
      </w:r>
    </w:p>
    <w:p w:rsidR="00D40C41" w:rsidRPr="00F43E9B" w:rsidRDefault="00D40C41" w:rsidP="00D40C41">
      <w:pPr>
        <w:spacing w:line="360" w:lineRule="auto"/>
        <w:ind w:firstLineChars="100" w:firstLine="240"/>
        <w:rPr>
          <w:rFonts w:ascii="宋体" w:eastAsia="宋体" w:hAnsi="宋体"/>
          <w:b/>
          <w:bCs/>
          <w:sz w:val="28"/>
          <w:szCs w:val="30"/>
        </w:rPr>
      </w:pPr>
      <w:r w:rsidRPr="00F43E9B">
        <w:rPr>
          <w:rFonts w:ascii="Times New Roman" w:eastAsia="宋体" w:hAnsi="Times New Roman" w:cs="Times New Roman" w:hint="eastAsia"/>
          <w:sz w:val="24"/>
          <w:szCs w:val="28"/>
        </w:rPr>
        <w:t>体能项目（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3</w:t>
      </w:r>
      <w:r w:rsidRPr="00F43E9B">
        <w:rPr>
          <w:rFonts w:ascii="Times New Roman" w:eastAsia="宋体" w:hAnsi="Times New Roman" w:cs="Times New Roman"/>
          <w:sz w:val="24"/>
          <w:szCs w:val="28"/>
        </w:rPr>
        <w:t>0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%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）：体能测试指标与得分对照表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94"/>
        <w:gridCol w:w="1080"/>
        <w:gridCol w:w="553"/>
        <w:gridCol w:w="553"/>
        <w:gridCol w:w="553"/>
        <w:gridCol w:w="553"/>
        <w:gridCol w:w="554"/>
        <w:gridCol w:w="562"/>
        <w:gridCol w:w="563"/>
        <w:gridCol w:w="563"/>
        <w:gridCol w:w="563"/>
        <w:gridCol w:w="563"/>
      </w:tblGrid>
      <w:tr w:rsidR="00D40C41" w:rsidTr="000F57BD">
        <w:trPr>
          <w:trHeight w:val="300"/>
        </w:trPr>
        <w:tc>
          <w:tcPr>
            <w:tcW w:w="426" w:type="dxa"/>
            <w:vMerge w:val="restart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序号</w:t>
            </w:r>
          </w:p>
        </w:tc>
        <w:tc>
          <w:tcPr>
            <w:tcW w:w="1194" w:type="dxa"/>
            <w:vMerge w:val="restart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指标</w:t>
            </w:r>
          </w:p>
        </w:tc>
        <w:tc>
          <w:tcPr>
            <w:tcW w:w="1080" w:type="dxa"/>
            <w:vMerge w:val="restart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项目</w:t>
            </w:r>
          </w:p>
        </w:tc>
        <w:tc>
          <w:tcPr>
            <w:tcW w:w="5580" w:type="dxa"/>
            <w:gridSpan w:val="10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各项目性别指标与得分</w:t>
            </w:r>
          </w:p>
        </w:tc>
      </w:tr>
      <w:tr w:rsidR="00D40C41" w:rsidTr="000F57BD">
        <w:trPr>
          <w:trHeight w:val="444"/>
        </w:trPr>
        <w:tc>
          <w:tcPr>
            <w:tcW w:w="426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194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女</w:t>
            </w:r>
          </w:p>
        </w:tc>
        <w:tc>
          <w:tcPr>
            <w:tcW w:w="2814" w:type="dxa"/>
            <w:gridSpan w:val="5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男</w:t>
            </w:r>
          </w:p>
        </w:tc>
      </w:tr>
      <w:tr w:rsidR="00D40C41" w:rsidTr="000F57BD">
        <w:trPr>
          <w:trHeight w:val="468"/>
        </w:trPr>
        <w:tc>
          <w:tcPr>
            <w:tcW w:w="426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194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54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62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</w:t>
            </w:r>
          </w:p>
        </w:tc>
      </w:tr>
      <w:tr w:rsidR="00D40C41" w:rsidTr="000F57BD">
        <w:trPr>
          <w:trHeight w:val="916"/>
        </w:trPr>
        <w:tc>
          <w:tcPr>
            <w:tcW w:w="426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</w:p>
        </w:tc>
        <w:tc>
          <w:tcPr>
            <w:tcW w:w="1194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跳绳</w:t>
            </w:r>
          </w:p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（次数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分钟）</w:t>
            </w:r>
          </w:p>
        </w:tc>
        <w:tc>
          <w:tcPr>
            <w:tcW w:w="1080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分钟跳绳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80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100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120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140</w:t>
            </w:r>
          </w:p>
        </w:tc>
        <w:tc>
          <w:tcPr>
            <w:tcW w:w="554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160</w:t>
            </w:r>
          </w:p>
        </w:tc>
        <w:tc>
          <w:tcPr>
            <w:tcW w:w="562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80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100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120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140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160</w:t>
            </w:r>
          </w:p>
        </w:tc>
      </w:tr>
      <w:tr w:rsidR="00D40C41" w:rsidTr="000F57BD">
        <w:trPr>
          <w:trHeight w:val="928"/>
        </w:trPr>
        <w:tc>
          <w:tcPr>
            <w:tcW w:w="426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</w:p>
        </w:tc>
        <w:tc>
          <w:tcPr>
            <w:tcW w:w="1194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单臂撑</w:t>
            </w:r>
          </w:p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（分秒）</w:t>
            </w:r>
          </w:p>
        </w:tc>
        <w:tc>
          <w:tcPr>
            <w:tcW w:w="1080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单臂撑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3.00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3.20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3.30</w:t>
            </w:r>
          </w:p>
        </w:tc>
        <w:tc>
          <w:tcPr>
            <w:tcW w:w="55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3.40</w:t>
            </w:r>
          </w:p>
        </w:tc>
        <w:tc>
          <w:tcPr>
            <w:tcW w:w="554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3.50</w:t>
            </w:r>
          </w:p>
        </w:tc>
        <w:tc>
          <w:tcPr>
            <w:tcW w:w="562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3.00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3.20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3.30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3.40</w:t>
            </w:r>
          </w:p>
        </w:tc>
        <w:tc>
          <w:tcPr>
            <w:tcW w:w="563" w:type="dxa"/>
            <w:vAlign w:val="center"/>
          </w:tcPr>
          <w:p w:rsidR="00D40C41" w:rsidRDefault="00D40C41" w:rsidP="000F57BD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3.50</w:t>
            </w:r>
          </w:p>
        </w:tc>
      </w:tr>
    </w:tbl>
    <w:p w:rsidR="00D40C41" w:rsidRDefault="00D40C41" w:rsidP="00D40C41">
      <w:pPr>
        <w:rPr>
          <w:rFonts w:ascii="Times New Roman" w:eastAsia="宋体" w:hAnsi="Times New Roman" w:cs="Times New Roman"/>
        </w:rPr>
      </w:pPr>
    </w:p>
    <w:p w:rsidR="00D40C41" w:rsidRDefault="00D40C41" w:rsidP="00D40C41">
      <w:pPr>
        <w:ind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备注：以上指标参照“上海市射箭业余运动员二线标准”</w:t>
      </w:r>
    </w:p>
    <w:p w:rsidR="00D40C41" w:rsidRDefault="00D40C41" w:rsidP="00D40C41">
      <w:pPr>
        <w:rPr>
          <w:rFonts w:ascii="Times New Roman" w:eastAsia="宋体" w:hAnsi="Times New Roman" w:cs="Times New Roman"/>
        </w:rPr>
      </w:pPr>
    </w:p>
    <w:p w:rsidR="00D40C41" w:rsidRPr="00F43E9B" w:rsidRDefault="00D40C41" w:rsidP="00D40C41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8"/>
        </w:rPr>
      </w:pPr>
      <w:r w:rsidRPr="00F43E9B">
        <w:rPr>
          <w:rFonts w:ascii="Times New Roman" w:eastAsia="宋体" w:hAnsi="Times New Roman" w:cs="Times New Roman" w:hint="eastAsia"/>
          <w:sz w:val="24"/>
          <w:szCs w:val="28"/>
        </w:rPr>
        <w:t>技能项目（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7</w:t>
      </w:r>
      <w:r w:rsidRPr="00F43E9B">
        <w:rPr>
          <w:rFonts w:ascii="Times New Roman" w:eastAsia="宋体" w:hAnsi="Times New Roman" w:cs="Times New Roman"/>
          <w:sz w:val="24"/>
          <w:szCs w:val="28"/>
        </w:rPr>
        <w:t>0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%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）：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18</w:t>
      </w:r>
      <w:r w:rsidRPr="00F43E9B">
        <w:rPr>
          <w:rFonts w:ascii="Times New Roman" w:eastAsia="宋体" w:hAnsi="Times New Roman" w:cs="Times New Roman" w:hint="eastAsia"/>
          <w:sz w:val="24"/>
          <w:szCs w:val="28"/>
        </w:rPr>
        <w:t>米环靶射准评定与得分对照表（初中</w:t>
      </w:r>
      <w:r w:rsidRPr="00F43E9B">
        <w:rPr>
          <w:rFonts w:ascii="Times New Roman" w:eastAsia="宋体" w:hAnsi="Times New Roman" w:cs="Times New Roman"/>
          <w:sz w:val="24"/>
          <w:szCs w:val="28"/>
        </w:rPr>
        <w:t>）</w:t>
      </w:r>
    </w:p>
    <w:p w:rsidR="00D40C41" w:rsidRDefault="00D40C41" w:rsidP="00D40C41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/>
          <w:sz w:val="24"/>
        </w:rPr>
        <w:t>36</w:t>
      </w:r>
      <w:r>
        <w:rPr>
          <w:rFonts w:ascii="宋体" w:eastAsia="宋体" w:hAnsi="宋体" w:cs="Times New Roman" w:hint="eastAsia"/>
          <w:sz w:val="24"/>
        </w:rPr>
        <w:t>枝箭、</w:t>
      </w:r>
      <w:r>
        <w:rPr>
          <w:rFonts w:ascii="宋体" w:eastAsia="宋体" w:hAnsi="宋体" w:cs="Times New Roman"/>
          <w:sz w:val="24"/>
        </w:rPr>
        <w:t>6</w:t>
      </w:r>
      <w:r>
        <w:rPr>
          <w:rFonts w:ascii="宋体" w:eastAsia="宋体" w:hAnsi="宋体" w:cs="Times New Roman" w:hint="eastAsia"/>
          <w:sz w:val="24"/>
        </w:rPr>
        <w:t>组、每组</w:t>
      </w:r>
      <w:r>
        <w:rPr>
          <w:rFonts w:ascii="宋体" w:eastAsia="宋体" w:hAnsi="宋体" w:cs="Times New Roman"/>
          <w:sz w:val="24"/>
        </w:rPr>
        <w:t>6</w:t>
      </w:r>
      <w:r>
        <w:rPr>
          <w:rFonts w:ascii="宋体" w:eastAsia="宋体" w:hAnsi="宋体" w:cs="Times New Roman" w:hint="eastAsia"/>
          <w:sz w:val="24"/>
        </w:rPr>
        <w:t>枝箭计时</w:t>
      </w:r>
      <w:r>
        <w:rPr>
          <w:rFonts w:ascii="宋体" w:eastAsia="宋体" w:hAnsi="宋体" w:cs="Times New Roman"/>
          <w:sz w:val="24"/>
        </w:rPr>
        <w:t>240</w:t>
      </w:r>
      <w:r>
        <w:rPr>
          <w:rFonts w:ascii="宋体" w:eastAsia="宋体" w:hAnsi="宋体" w:cs="Times New Roman" w:hint="eastAsia"/>
          <w:sz w:val="24"/>
        </w:rPr>
        <w:t>秒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</w:p>
    <w:tbl>
      <w:tblPr>
        <w:tblStyle w:val="a8"/>
        <w:tblW w:w="0" w:type="auto"/>
        <w:tblInd w:w="889" w:type="dxa"/>
        <w:tblLook w:val="04A0" w:firstRow="1" w:lastRow="0" w:firstColumn="1" w:lastColumn="0" w:noHBand="0" w:noVBand="1"/>
      </w:tblPr>
      <w:tblGrid>
        <w:gridCol w:w="2712"/>
        <w:gridCol w:w="2854"/>
        <w:gridCol w:w="2855"/>
      </w:tblGrid>
      <w:tr w:rsidR="00D40C41" w:rsidTr="000F57BD">
        <w:trPr>
          <w:trHeight w:val="1149"/>
        </w:trPr>
        <w:tc>
          <w:tcPr>
            <w:tcW w:w="2712" w:type="dxa"/>
            <w:tcBorders>
              <w:tr2bl w:val="single" w:sz="4" w:space="0" w:color="auto"/>
            </w:tcBorders>
            <w:vAlign w:val="center"/>
          </w:tcPr>
          <w:p w:rsidR="00D40C41" w:rsidRDefault="00D40C41" w:rsidP="000F57BD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测试项目</w:t>
            </w:r>
          </w:p>
          <w:p w:rsidR="00D40C41" w:rsidRDefault="00D40C41" w:rsidP="000F57BD">
            <w:pPr>
              <w:jc w:val="center"/>
              <w:rPr>
                <w:szCs w:val="21"/>
              </w:rPr>
            </w:pPr>
          </w:p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等级环数</w:t>
            </w:r>
          </w:p>
        </w:tc>
        <w:tc>
          <w:tcPr>
            <w:tcW w:w="2854" w:type="dxa"/>
            <w:vAlign w:val="center"/>
          </w:tcPr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）</w:t>
            </w:r>
          </w:p>
        </w:tc>
        <w:tc>
          <w:tcPr>
            <w:tcW w:w="2855" w:type="dxa"/>
            <w:vAlign w:val="center"/>
          </w:tcPr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优秀（</w:t>
            </w:r>
            <w:r>
              <w:rPr>
                <w:rFonts w:hint="eastAsia"/>
                <w:szCs w:val="21"/>
              </w:rPr>
              <w:t>70</w:t>
            </w:r>
            <w:r>
              <w:rPr>
                <w:szCs w:val="21"/>
              </w:rPr>
              <w:t>）</w:t>
            </w:r>
          </w:p>
        </w:tc>
      </w:tr>
      <w:tr w:rsidR="00D40C41" w:rsidTr="000F57BD">
        <w:trPr>
          <w:trHeight w:val="1640"/>
        </w:trPr>
        <w:tc>
          <w:tcPr>
            <w:tcW w:w="2712" w:type="dxa"/>
            <w:vAlign w:val="center"/>
          </w:tcPr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米环靶射准</w:t>
            </w:r>
          </w:p>
        </w:tc>
        <w:tc>
          <w:tcPr>
            <w:tcW w:w="2854" w:type="dxa"/>
            <w:vAlign w:val="center"/>
          </w:tcPr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315</w:t>
            </w:r>
            <w:r>
              <w:rPr>
                <w:rFonts w:hint="eastAsia"/>
                <w:szCs w:val="21"/>
              </w:rPr>
              <w:t>环</w:t>
            </w:r>
          </w:p>
        </w:tc>
        <w:tc>
          <w:tcPr>
            <w:tcW w:w="2855" w:type="dxa"/>
            <w:vAlign w:val="center"/>
          </w:tcPr>
          <w:p w:rsidR="00D40C41" w:rsidRDefault="00D40C41" w:rsidP="000F5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>
              <w:rPr>
                <w:rFonts w:hint="eastAsia"/>
                <w:szCs w:val="21"/>
              </w:rPr>
              <w:t>环以上（含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环）</w:t>
            </w:r>
          </w:p>
        </w:tc>
      </w:tr>
    </w:tbl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Default="00D40C41" w:rsidP="00D40C41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:rsidR="00D40C41" w:rsidRPr="00F43E9B" w:rsidRDefault="00D40C41" w:rsidP="00D40C41">
      <w:pPr>
        <w:spacing w:line="360" w:lineRule="auto"/>
        <w:rPr>
          <w:rFonts w:ascii="宋体" w:eastAsia="宋体" w:hAnsi="宋体"/>
          <w:b/>
          <w:bCs/>
          <w:sz w:val="32"/>
          <w:szCs w:val="30"/>
        </w:rPr>
      </w:pPr>
      <w:r w:rsidRPr="00F43E9B">
        <w:rPr>
          <w:rFonts w:ascii="宋体" w:eastAsia="宋体" w:hAnsi="宋体" w:hint="eastAsia"/>
          <w:b/>
          <w:bCs/>
          <w:sz w:val="32"/>
          <w:szCs w:val="30"/>
        </w:rPr>
        <w:t>附件3：</w:t>
      </w:r>
    </w:p>
    <w:p w:rsidR="00D40C41" w:rsidRPr="00613E7E" w:rsidRDefault="00D40C41" w:rsidP="00D40C41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613E7E">
        <w:rPr>
          <w:rFonts w:ascii="黑体" w:eastAsia="黑体" w:hAnsi="黑体"/>
          <w:b/>
          <w:sz w:val="28"/>
        </w:rPr>
        <w:lastRenderedPageBreak/>
        <w:t>202</w:t>
      </w:r>
      <w:r>
        <w:rPr>
          <w:rFonts w:ascii="黑体" w:eastAsia="黑体" w:hAnsi="黑体" w:hint="eastAsia"/>
          <w:b/>
          <w:sz w:val="28"/>
        </w:rPr>
        <w:t>4</w:t>
      </w:r>
      <w:r w:rsidRPr="00613E7E">
        <w:rPr>
          <w:rFonts w:ascii="黑体" w:eastAsia="黑体" w:hAnsi="黑体"/>
          <w:b/>
          <w:sz w:val="28"/>
        </w:rPr>
        <w:t>年</w:t>
      </w:r>
      <w:r>
        <w:rPr>
          <w:rFonts w:ascii="黑体" w:eastAsia="黑体" w:hAnsi="黑体" w:hint="eastAsia"/>
          <w:b/>
          <w:sz w:val="28"/>
        </w:rPr>
        <w:t>青浦一中</w:t>
      </w:r>
      <w:r w:rsidRPr="00613E7E">
        <w:rPr>
          <w:rFonts w:ascii="黑体" w:eastAsia="黑体" w:hAnsi="黑体"/>
          <w:b/>
          <w:sz w:val="28"/>
        </w:rPr>
        <w:t>招收</w:t>
      </w:r>
      <w:r w:rsidRPr="00613E7E">
        <w:rPr>
          <w:rFonts w:ascii="黑体" w:eastAsia="黑体" w:hAnsi="黑体" w:hint="eastAsia"/>
          <w:b/>
          <w:sz w:val="28"/>
        </w:rPr>
        <w:t>区</w:t>
      </w:r>
      <w:r w:rsidRPr="00613E7E">
        <w:rPr>
          <w:rFonts w:ascii="黑体" w:eastAsia="黑体" w:hAnsi="黑体"/>
          <w:b/>
          <w:sz w:val="28"/>
        </w:rPr>
        <w:t>级优秀体育学生</w:t>
      </w:r>
      <w:r w:rsidRPr="00613E7E">
        <w:rPr>
          <w:rFonts w:ascii="黑体" w:eastAsia="黑体" w:hAnsi="黑体" w:hint="eastAsia"/>
          <w:b/>
          <w:sz w:val="28"/>
        </w:rPr>
        <w:t>足球</w:t>
      </w:r>
      <w:r w:rsidRPr="00613E7E">
        <w:rPr>
          <w:rFonts w:ascii="黑体" w:eastAsia="黑体" w:hAnsi="黑体"/>
          <w:b/>
          <w:sz w:val="28"/>
        </w:rPr>
        <w:t>项目资格确认内容、方法与标准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Theme="minorEastAsia" w:eastAsiaTheme="minorEastAsia" w:hAnsiTheme="minorEastAsia" w:cs="Arial"/>
          <w:sz w:val="28"/>
          <w:szCs w:val="28"/>
        </w:rPr>
      </w:pPr>
      <w:r>
        <w:rPr>
          <w:rStyle w:val="a9"/>
          <w:rFonts w:asciiTheme="minorEastAsia" w:eastAsiaTheme="minorEastAsia" w:hAnsiTheme="minorEastAsia" w:cs="Arial" w:hint="eastAsia"/>
          <w:sz w:val="28"/>
          <w:szCs w:val="28"/>
        </w:rPr>
        <w:t>第一部分：非守门员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Style w:val="a9"/>
          <w:rFonts w:asciiTheme="minorEastAsia" w:eastAsiaTheme="minorEastAsia" w:hAnsiTheme="minorEastAsia"/>
        </w:rPr>
      </w:pPr>
      <w:r>
        <w:rPr>
          <w:rStyle w:val="a9"/>
          <w:rFonts w:asciiTheme="minorEastAsia" w:eastAsiaTheme="minorEastAsia" w:hAnsiTheme="minorEastAsia" w:cs="Arial" w:hint="eastAsia"/>
        </w:rPr>
        <w:t>一、考核指标与所占分值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1065"/>
        <w:gridCol w:w="1066"/>
        <w:gridCol w:w="2131"/>
      </w:tblGrid>
      <w:tr w:rsidR="00D40C41" w:rsidTr="000F57B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类别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专项素质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专项技术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实战能力</w:t>
            </w:r>
          </w:p>
        </w:tc>
      </w:tr>
      <w:tr w:rsidR="00D40C41" w:rsidTr="000F57B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考核指标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/>
                <w:kern w:val="2"/>
              </w:rPr>
              <w:t>5×25</w:t>
            </w:r>
            <w:r>
              <w:rPr>
                <w:rFonts w:asciiTheme="minorEastAsia" w:eastAsiaTheme="minorEastAsia" w:hAnsiTheme="minorEastAsia" w:cs="Arial" w:hint="eastAsia"/>
                <w:kern w:val="2"/>
              </w:rPr>
              <w:t>米折返跑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kern w:val="2"/>
              </w:rPr>
              <w:t>传准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kern w:val="2"/>
              </w:rPr>
              <w:t>运射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kern w:val="2"/>
              </w:rPr>
              <w:t>比赛</w:t>
            </w:r>
          </w:p>
        </w:tc>
      </w:tr>
      <w:tr w:rsidR="00D40C41" w:rsidTr="000F57B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b/>
                <w:kern w:val="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2"/>
              </w:rPr>
              <w:t>分值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/>
                <w:kern w:val="2"/>
              </w:rPr>
              <w:t>30</w:t>
            </w:r>
            <w:r>
              <w:rPr>
                <w:rFonts w:asciiTheme="minorEastAsia" w:eastAsiaTheme="minorEastAsia" w:hAnsiTheme="minorEastAsia" w:cs="Arial" w:hint="eastAsia"/>
                <w:kern w:val="2"/>
              </w:rPr>
              <w:t>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/>
                <w:kern w:val="2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2"/>
              </w:rPr>
              <w:t>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/>
                <w:kern w:val="2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2"/>
              </w:rPr>
              <w:t>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Arial"/>
                <w:kern w:val="2"/>
              </w:rPr>
            </w:pPr>
            <w:r>
              <w:rPr>
                <w:rFonts w:asciiTheme="minorEastAsia" w:eastAsiaTheme="minorEastAsia" w:hAnsiTheme="minorEastAsia" w:cs="Arial"/>
                <w:kern w:val="2"/>
              </w:rPr>
              <w:t>30</w:t>
            </w:r>
            <w:r>
              <w:rPr>
                <w:rFonts w:asciiTheme="minorEastAsia" w:eastAsiaTheme="minorEastAsia" w:hAnsiTheme="minorEastAsia" w:cs="Arial" w:hint="eastAsia"/>
                <w:kern w:val="2"/>
              </w:rPr>
              <w:t>分</w:t>
            </w:r>
          </w:p>
        </w:tc>
      </w:tr>
    </w:tbl>
    <w:p w:rsidR="00D40C41" w:rsidRDefault="00D40C41" w:rsidP="00D40C41">
      <w:pPr>
        <w:rPr>
          <w:b/>
          <w:bCs/>
          <w:sz w:val="24"/>
        </w:rPr>
      </w:pPr>
    </w:p>
    <w:p w:rsidR="00D40C41" w:rsidRDefault="00D40C41" w:rsidP="00D40C4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二、考试方法与评分标准</w:t>
      </w:r>
    </w:p>
    <w:p w:rsidR="00D40C41" w:rsidRDefault="00D40C41" w:rsidP="00D40C4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（一）专项素质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ind w:firstLineChars="100" w:firstLine="241"/>
        <w:rPr>
          <w:rFonts w:ascii="Arial" w:hAnsi="Arial" w:cs="Arial"/>
        </w:rPr>
      </w:pPr>
      <w:r>
        <w:rPr>
          <w:rStyle w:val="a9"/>
          <w:rFonts w:ascii="Arial" w:hAnsi="Arial" w:cs="Arial"/>
        </w:rPr>
        <w:t>5×25</w:t>
      </w:r>
      <w:r>
        <w:rPr>
          <w:rStyle w:val="a9"/>
          <w:rFonts w:ascii="Arial" w:hAnsi="Arial" w:cs="Arial" w:hint="eastAsia"/>
        </w:rPr>
        <w:t>米折返跑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）考试方法：考生从起跑线向场内垂直方向快跑，在跑动中依次用手击倒位于</w:t>
      </w:r>
      <w:r>
        <w:rPr>
          <w:rFonts w:ascii="Arial" w:hAnsi="Arial" w:cs="Arial"/>
        </w:rPr>
        <w:t>5</w:t>
      </w:r>
      <w:r>
        <w:rPr>
          <w:rFonts w:ascii="Arial" w:hAnsi="Arial" w:cs="Arial" w:hint="eastAsia"/>
        </w:rPr>
        <w:t>米、</w:t>
      </w:r>
      <w:r>
        <w:rPr>
          <w:rFonts w:ascii="Arial" w:hAnsi="Arial" w:cs="Arial"/>
        </w:rPr>
        <w:t>10</w:t>
      </w:r>
      <w:r>
        <w:rPr>
          <w:rFonts w:ascii="Arial" w:hAnsi="Arial" w:cs="Arial" w:hint="eastAsia"/>
        </w:rPr>
        <w:t>米、</w:t>
      </w:r>
      <w:r>
        <w:rPr>
          <w:rFonts w:ascii="Arial" w:hAnsi="Arial" w:cs="Arial"/>
        </w:rPr>
        <w:t>15</w:t>
      </w:r>
      <w:r>
        <w:rPr>
          <w:rFonts w:ascii="Arial" w:hAnsi="Arial" w:cs="Arial" w:hint="eastAsia"/>
        </w:rPr>
        <w:t>米、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米和</w:t>
      </w:r>
      <w:r>
        <w:rPr>
          <w:rFonts w:ascii="Arial" w:hAnsi="Arial" w:cs="Arial"/>
        </w:rPr>
        <w:t>25</w:t>
      </w:r>
      <w:r>
        <w:rPr>
          <w:rFonts w:ascii="Arial" w:hAnsi="Arial" w:cs="Arial" w:hint="eastAsia"/>
        </w:rPr>
        <w:t>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次。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）评分标准：见表</w:t>
      </w:r>
      <w:r>
        <w:rPr>
          <w:rFonts w:ascii="Arial" w:hAnsi="Arial" w:cs="Arial"/>
        </w:rPr>
        <w:t>2-1</w:t>
      </w:r>
      <w:r>
        <w:rPr>
          <w:rFonts w:ascii="Arial" w:hAnsi="Arial" w:cs="Arial" w:hint="eastAsia"/>
        </w:rPr>
        <w:t>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  <w:b/>
        </w:rPr>
        <w:t>表</w:t>
      </w:r>
      <w:r>
        <w:rPr>
          <w:rFonts w:ascii="Arial" w:hAnsi="Arial" w:cs="Arial" w:hint="eastAsia"/>
          <w:b/>
        </w:rPr>
        <w:t xml:space="preserve">2-1  </w:t>
      </w:r>
      <w:r>
        <w:rPr>
          <w:rStyle w:val="a9"/>
          <w:rFonts w:ascii="Arial" w:hAnsi="Arial" w:cs="Arial"/>
        </w:rPr>
        <w:t>5×25</w:t>
      </w:r>
      <w:r>
        <w:rPr>
          <w:rStyle w:val="a9"/>
          <w:rFonts w:ascii="Arial" w:hAnsi="Arial" w:cs="Arial" w:hint="eastAsia"/>
        </w:rPr>
        <w:t>米折返跑评分表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116"/>
        <w:gridCol w:w="1146"/>
        <w:gridCol w:w="3116"/>
      </w:tblGrid>
      <w:tr w:rsidR="00D40C41" w:rsidTr="000F57BD">
        <w:trPr>
          <w:jc w:val="center"/>
        </w:trPr>
        <w:tc>
          <w:tcPr>
            <w:tcW w:w="1144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成绩（秒）</w:t>
            </w:r>
          </w:p>
        </w:tc>
        <w:tc>
          <w:tcPr>
            <w:tcW w:w="1146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成绩（秒）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100" w:firstLine="21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子</w:t>
            </w:r>
          </w:p>
        </w:tc>
        <w:tc>
          <w:tcPr>
            <w:tcW w:w="1146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子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7.61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7.90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34.01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34.30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37.91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38.20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34.31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34.60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38.21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38.50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34.91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35.20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.51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.80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.21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.50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.81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.10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.51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35.80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.11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.40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35.81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36.10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.4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9.80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36.11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36.40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9.81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0.30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311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36.41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36.70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0.31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0.80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.71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0.81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1.50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37.01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37.30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1.51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2.10</w:t>
            </w:r>
          </w:p>
        </w:tc>
      </w:tr>
      <w:tr w:rsidR="00D40C41" w:rsidTr="000F57BD">
        <w:trPr>
          <w:jc w:val="center"/>
        </w:trPr>
        <w:tc>
          <w:tcPr>
            <w:tcW w:w="114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37.31</w:t>
            </w:r>
            <w:r>
              <w:rPr>
                <w:rFonts w:ascii="Arial" w:hAnsi="Arial" w:cs="Arial" w:hint="eastAsia"/>
                <w:sz w:val="21"/>
                <w:szCs w:val="21"/>
              </w:rPr>
              <w:t>—</w:t>
            </w:r>
            <w:r>
              <w:rPr>
                <w:rFonts w:ascii="Arial" w:hAnsi="Arial" w:cs="Arial" w:hint="eastAsia"/>
                <w:sz w:val="21"/>
                <w:szCs w:val="21"/>
              </w:rPr>
              <w:t>37.60</w:t>
            </w:r>
          </w:p>
        </w:tc>
        <w:tc>
          <w:tcPr>
            <w:tcW w:w="114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2.10</w:t>
            </w:r>
            <w:r>
              <w:rPr>
                <w:rFonts w:ascii="Arial" w:hAnsi="Arial" w:cs="Arial" w:hint="eastAsia"/>
                <w:sz w:val="21"/>
                <w:szCs w:val="21"/>
              </w:rPr>
              <w:t>以上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Style w:val="a9"/>
          <w:rFonts w:ascii="Arial" w:hAnsi="Arial" w:cs="Arial" w:hint="eastAsia"/>
        </w:rPr>
        <w:t>（二）专项技术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/>
        </w:rPr>
        <w:t>1</w:t>
      </w:r>
      <w:r>
        <w:rPr>
          <w:rStyle w:val="a9"/>
          <w:rFonts w:ascii="Arial" w:hAnsi="Arial" w:cs="Arial" w:hint="eastAsia"/>
        </w:rPr>
        <w:t>、传准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）考试方法：如图</w:t>
      </w:r>
      <w:r>
        <w:rPr>
          <w:rFonts w:ascii="Arial" w:hAnsi="Arial" w:cs="Arial" w:hint="eastAsia"/>
        </w:rPr>
        <w:t>2-1</w:t>
      </w:r>
      <w:r>
        <w:rPr>
          <w:rFonts w:ascii="Arial" w:hAnsi="Arial" w:cs="Arial" w:hint="eastAsia"/>
        </w:rPr>
        <w:t>所示，传球目标区域由一个室内五人制足球门（球门净宽度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米，净高度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米）和以球门线为直径（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米）画的半圆组成，圆心（球门线中心点）至起点线垂直距离为</w:t>
      </w:r>
      <w:r>
        <w:rPr>
          <w:rFonts w:ascii="Arial" w:hAnsi="Arial" w:cs="Arial" w:hint="eastAsia"/>
        </w:rPr>
        <w:t>25</w:t>
      </w:r>
      <w:r>
        <w:rPr>
          <w:rFonts w:ascii="Arial" w:hAnsi="Arial" w:cs="Arial" w:hint="eastAsia"/>
        </w:rPr>
        <w:t>米。考生须将球置于起点线上（线长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米，宽</w:t>
      </w:r>
      <w:r>
        <w:rPr>
          <w:rFonts w:ascii="Arial" w:hAnsi="Arial" w:cs="Arial" w:hint="eastAsia"/>
        </w:rPr>
        <w:t>0.1</w:t>
      </w:r>
      <w:r>
        <w:rPr>
          <w:rFonts w:ascii="Arial" w:hAnsi="Arial" w:cs="Arial" w:hint="eastAsia"/>
        </w:rPr>
        <w:t>米），向目标区域连续传球</w:t>
      </w:r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次，左右脚均可，脚法不限。</w:t>
      </w:r>
    </w:p>
    <w:p w:rsidR="00D40C41" w:rsidRDefault="00D40C41" w:rsidP="00D40C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drawing>
          <wp:inline distT="0" distB="0" distL="0" distR="0" wp14:anchorId="75D9CAA6" wp14:editId="3F40358B">
            <wp:extent cx="5267325" cy="2457450"/>
            <wp:effectExtent l="0" t="0" r="9525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）评分标准：以球从起点线踢出后，从空中落到地面的第一接触点为准。考生每将球传入目标区域的半圆内（含第一落点落在圆周线上），或五人制球门（含球击中球门横梁或立柱弹出）即得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分。每人可有</w:t>
      </w:r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次传准机会，满分</w:t>
      </w:r>
      <w:r>
        <w:rPr>
          <w:rFonts w:ascii="Arial" w:hAnsi="Arial" w:cs="Arial" w:hint="eastAsia"/>
        </w:rPr>
        <w:t>20</w:t>
      </w:r>
      <w:r>
        <w:rPr>
          <w:rFonts w:ascii="Arial" w:hAnsi="Arial" w:cs="Arial" w:hint="eastAsia"/>
        </w:rPr>
        <w:t>分。</w:t>
      </w:r>
    </w:p>
    <w:p w:rsidR="00D40C41" w:rsidRDefault="00D40C41" w:rsidP="00D40C41">
      <w:pPr>
        <w:spacing w:line="360" w:lineRule="auto"/>
        <w:rPr>
          <w:b/>
          <w:bCs/>
          <w:sz w:val="24"/>
        </w:rPr>
      </w:pPr>
    </w:p>
    <w:p w:rsidR="00D40C41" w:rsidRDefault="00D40C41" w:rsidP="00D40C41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、运射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）考试方法：如图</w:t>
      </w:r>
      <w:r>
        <w:rPr>
          <w:rFonts w:ascii="Arial" w:hAnsi="Arial" w:cs="Arial"/>
        </w:rPr>
        <w:t>2-2</w:t>
      </w:r>
      <w:r>
        <w:rPr>
          <w:rFonts w:ascii="Arial" w:hAnsi="Arial" w:cs="Arial" w:hint="eastAsia"/>
        </w:rPr>
        <w:t>所示，从罚球区线中点垂直向场内延伸至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米处，画一条平行于球门线的横线作为起点线。距罚球区线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米处起，沿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米垂线共插置</w:t>
      </w:r>
      <w:r>
        <w:rPr>
          <w:rFonts w:ascii="Arial" w:hAnsi="Arial" w:cs="Arial"/>
        </w:rPr>
        <w:t>8</w:t>
      </w:r>
      <w:r>
        <w:rPr>
          <w:rFonts w:ascii="Arial" w:hAnsi="Arial" w:cs="Arial" w:hint="eastAsia"/>
        </w:rPr>
        <w:t>根标志杆。考生将球置于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米长的起点线标志杆正后方上，运球依次绕过</w:t>
      </w:r>
      <w:r>
        <w:rPr>
          <w:rFonts w:ascii="Arial" w:hAnsi="Arial" w:cs="Arial"/>
        </w:rPr>
        <w:t>8</w:t>
      </w:r>
      <w:r>
        <w:rPr>
          <w:rFonts w:ascii="Arial" w:hAnsi="Arial" w:cs="Arial" w:hint="eastAsia"/>
        </w:rPr>
        <w:t>根标志杆后起脚射门，球动开表，当球从空中或地面越过球门线时停表，记录完成的时间。凡出现漏杆、射门偏出球门，球击中横梁或立柱弹出，均属无效，不计成绩。每人测试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次，取最好成绩。</w:t>
      </w:r>
    </w:p>
    <w:p w:rsidR="00D40C41" w:rsidRDefault="00D40C41" w:rsidP="00D40C41">
      <w:pPr>
        <w:pStyle w:val="a7"/>
        <w:shd w:val="clear" w:color="auto" w:fill="FFFFFF"/>
        <w:spacing w:before="151" w:beforeAutospacing="0" w:after="432" w:afterAutospacing="0"/>
        <w:jc w:val="center"/>
      </w:pPr>
      <w:r>
        <w:rPr>
          <w:noProof/>
        </w:rPr>
        <w:lastRenderedPageBreak/>
        <w:drawing>
          <wp:inline distT="0" distB="0" distL="0" distR="0" wp14:anchorId="1D52FD6D" wp14:editId="13D0EF9B">
            <wp:extent cx="5514975" cy="2752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41" w:rsidRDefault="00D40C41" w:rsidP="00D40C41">
      <w:pPr>
        <w:spacing w:line="360" w:lineRule="auto"/>
        <w:rPr>
          <w:sz w:val="24"/>
        </w:rPr>
      </w:pPr>
      <w:r>
        <w:rPr>
          <w:rFonts w:hint="eastAsia"/>
          <w:sz w:val="24"/>
        </w:rPr>
        <w:t>（2）评分标准：见表2-2。</w:t>
      </w:r>
    </w:p>
    <w:p w:rsidR="00D40C41" w:rsidRDefault="00D40C41" w:rsidP="00D40C41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表2-2  运射评分表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2671"/>
      </w:tblGrid>
      <w:tr w:rsidR="00D40C41" w:rsidTr="000F57BD">
        <w:trPr>
          <w:trHeight w:val="410"/>
          <w:jc w:val="center"/>
        </w:trPr>
        <w:tc>
          <w:tcPr>
            <w:tcW w:w="1526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成绩（秒）</w:t>
            </w:r>
          </w:p>
        </w:tc>
        <w:tc>
          <w:tcPr>
            <w:tcW w:w="1417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成绩（秒）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男子</w:t>
            </w:r>
          </w:p>
        </w:tc>
        <w:tc>
          <w:tcPr>
            <w:tcW w:w="1417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男子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.01~~</w:t>
            </w: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.20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1~~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.21~~</w:t>
            </w: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.40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1~~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.41</w:t>
            </w:r>
            <w:r>
              <w:rPr>
                <w:rFonts w:ascii="Arial" w:hAnsi="Arial" w:cs="Arial" w:hint="eastAsia"/>
                <w:sz w:val="21"/>
                <w:szCs w:val="21"/>
              </w:rPr>
              <w:t>~</w:t>
            </w:r>
            <w:r>
              <w:rPr>
                <w:rFonts w:ascii="Arial" w:hAnsi="Arial" w:cs="Arial"/>
                <w:sz w:val="21"/>
                <w:szCs w:val="21"/>
              </w:rPr>
              <w:t>~</w:t>
            </w:r>
            <w:r>
              <w:rPr>
                <w:rFonts w:ascii="Arial" w:hAnsi="Arial" w:cs="Arial" w:hint="eastAsia"/>
                <w:sz w:val="21"/>
                <w:szCs w:val="21"/>
              </w:rPr>
              <w:t>10.60</w:t>
            </w:r>
          </w:p>
        </w:tc>
      </w:tr>
      <w:tr w:rsidR="00D40C41" w:rsidTr="000F57BD">
        <w:trPr>
          <w:trHeight w:val="395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1~~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.61~~</w:t>
            </w: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.80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1~~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.81~~1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.01~~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.20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.01~~1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.20</w:t>
            </w:r>
          </w:p>
        </w:tc>
      </w:tr>
      <w:tr w:rsidR="00D40C41" w:rsidTr="000F57BD">
        <w:trPr>
          <w:trHeight w:val="395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.21~~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.40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.21~~1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.40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.41~~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.60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.41~~1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.60</w:t>
            </w:r>
          </w:p>
        </w:tc>
      </w:tr>
      <w:tr w:rsidR="00D40C41" w:rsidTr="000F57BD">
        <w:trPr>
          <w:trHeight w:val="410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.61~~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.80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.61~~1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.80</w:t>
            </w:r>
          </w:p>
        </w:tc>
      </w:tr>
      <w:tr w:rsidR="00D40C41" w:rsidTr="000F57BD">
        <w:trPr>
          <w:trHeight w:val="395"/>
          <w:jc w:val="center"/>
        </w:trPr>
        <w:tc>
          <w:tcPr>
            <w:tcW w:w="1526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.81~~</w:t>
            </w: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1417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2671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.81~~1.00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trike/>
        </w:rPr>
      </w:pPr>
      <w:r>
        <w:rPr>
          <w:rStyle w:val="a9"/>
          <w:rFonts w:ascii="Arial" w:hAnsi="Arial" w:cs="Arial" w:hint="eastAsia"/>
        </w:rPr>
        <w:t>（三）实战能力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）考试方法：视考生人数分队进行比赛。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）评分标准：考评员参照实战能力评分细则（表</w:t>
      </w:r>
      <w:r>
        <w:rPr>
          <w:rFonts w:ascii="Arial" w:hAnsi="Arial" w:cs="Arial"/>
        </w:rPr>
        <w:t>2-3</w:t>
      </w:r>
      <w:r>
        <w:rPr>
          <w:rFonts w:ascii="Arial" w:hAnsi="Arial" w:cs="Arial" w:hint="eastAsia"/>
        </w:rPr>
        <w:t>），独立对考生的技术能力、战术能力、心理素质以及比赛作风等方面进行综合评定。采用</w:t>
      </w:r>
      <w:r>
        <w:rPr>
          <w:rFonts w:ascii="Arial" w:hAnsi="Arial" w:cs="Arial"/>
        </w:rPr>
        <w:t>30</w:t>
      </w:r>
      <w:r>
        <w:rPr>
          <w:rFonts w:ascii="Arial" w:hAnsi="Arial" w:cs="Arial" w:hint="eastAsia"/>
        </w:rPr>
        <w:t>分制评分，分数至多可到小数点后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位。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lastRenderedPageBreak/>
        <w:t>表</w:t>
      </w:r>
      <w:r>
        <w:rPr>
          <w:rFonts w:ascii="Arial" w:hAnsi="Arial" w:cs="Arial" w:hint="eastAsia"/>
          <w:b/>
        </w:rPr>
        <w:t xml:space="preserve">2-3 </w:t>
      </w:r>
      <w:r>
        <w:rPr>
          <w:rFonts w:ascii="Arial" w:hAnsi="Arial" w:cs="Arial" w:hint="eastAsia"/>
          <w:b/>
        </w:rPr>
        <w:t>足球实战能力评分细则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54"/>
      </w:tblGrid>
      <w:tr w:rsidR="00D40C41" w:rsidTr="000F57BD">
        <w:trPr>
          <w:jc w:val="center"/>
        </w:trPr>
        <w:tc>
          <w:tcPr>
            <w:tcW w:w="26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等级（分值范围）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评价标准</w:t>
            </w:r>
          </w:p>
        </w:tc>
      </w:tr>
      <w:tr w:rsidR="00D40C41" w:rsidTr="000F57BD">
        <w:trPr>
          <w:jc w:val="center"/>
        </w:trPr>
        <w:tc>
          <w:tcPr>
            <w:tcW w:w="26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30-26（优秀）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hint="eastAsia"/>
              </w:rPr>
              <w:t>比赛中技术动作运用合理规范；攻防意识突出，善于和同伴配合；跑动积极，比赛作风优良，心理状态稳定，充满比赛热情。</w:t>
            </w:r>
          </w:p>
        </w:tc>
      </w:tr>
      <w:tr w:rsidR="00D40C41" w:rsidTr="000F57BD">
        <w:trPr>
          <w:jc w:val="center"/>
        </w:trPr>
        <w:tc>
          <w:tcPr>
            <w:tcW w:w="26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25-16（良好）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hint="eastAsia"/>
              </w:rPr>
              <w:t>比赛中技术动作运用较为合理；攻防意识表现较好，能够和同伴队友配合；跑动较为积极，比赛作风良好、心理状态稳定。</w:t>
            </w:r>
          </w:p>
        </w:tc>
      </w:tr>
      <w:tr w:rsidR="00D40C41" w:rsidTr="000F57BD">
        <w:trPr>
          <w:jc w:val="center"/>
        </w:trPr>
        <w:tc>
          <w:tcPr>
            <w:tcW w:w="26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15-6（一般）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hint="eastAsia"/>
              </w:rPr>
              <w:t>比赛中技术动作运用基本合理；攻防意识一般，和同伴协作较少；比赛作风一般，心理状态较为稳定。</w:t>
            </w:r>
          </w:p>
        </w:tc>
      </w:tr>
      <w:tr w:rsidR="00D40C41" w:rsidTr="000F57BD">
        <w:trPr>
          <w:jc w:val="center"/>
        </w:trPr>
        <w:tc>
          <w:tcPr>
            <w:tcW w:w="26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5-0（差）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hint="eastAsia"/>
              </w:rPr>
              <w:t>比赛中技术动作运用不合理，完成动作不规范；攻防意识较差,协作能力较差；跑动不积极，比赛作风较差、心理状态不稳定。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Style w:val="a9"/>
          <w:rFonts w:ascii="Arial" w:hAnsi="Arial" w:cs="Arial"/>
        </w:rPr>
      </w:pPr>
    </w:p>
    <w:p w:rsidR="00D40C41" w:rsidRDefault="00D40C41" w:rsidP="00D40C41">
      <w:pPr>
        <w:widowControl/>
        <w:spacing w:line="360" w:lineRule="auto"/>
        <w:jc w:val="center"/>
        <w:rPr>
          <w:rStyle w:val="a9"/>
          <w:sz w:val="28"/>
          <w:szCs w:val="28"/>
        </w:rPr>
      </w:pPr>
      <w:r>
        <w:rPr>
          <w:rStyle w:val="a9"/>
          <w:rFonts w:ascii="Arial" w:hAnsi="Arial" w:cs="Arial" w:hint="eastAsia"/>
          <w:sz w:val="28"/>
          <w:szCs w:val="28"/>
        </w:rPr>
        <w:t>第二部分：守门员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Style w:val="a9"/>
          <w:rFonts w:ascii="Arial" w:hAnsi="Arial" w:cs="Arial"/>
        </w:rPr>
      </w:pPr>
      <w:r>
        <w:rPr>
          <w:rStyle w:val="a9"/>
          <w:rFonts w:ascii="Arial" w:hAnsi="Arial" w:cs="Arial" w:hint="eastAsia"/>
        </w:rPr>
        <w:t>一、考核指标与所占分值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2240"/>
        <w:gridCol w:w="1066"/>
        <w:gridCol w:w="2131"/>
      </w:tblGrid>
      <w:tr w:rsidR="00D40C41" w:rsidTr="000F57BD">
        <w:trPr>
          <w:jc w:val="center"/>
        </w:trPr>
        <w:tc>
          <w:tcPr>
            <w:tcW w:w="124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类别</w:t>
            </w:r>
          </w:p>
        </w:tc>
        <w:tc>
          <w:tcPr>
            <w:tcW w:w="184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专项素质</w:t>
            </w:r>
          </w:p>
        </w:tc>
        <w:tc>
          <w:tcPr>
            <w:tcW w:w="3306" w:type="dxa"/>
            <w:gridSpan w:val="2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专项技术</w:t>
            </w:r>
          </w:p>
        </w:tc>
        <w:tc>
          <w:tcPr>
            <w:tcW w:w="213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实战能力</w:t>
            </w:r>
          </w:p>
        </w:tc>
      </w:tr>
      <w:tr w:rsidR="00D40C41" w:rsidTr="000F57BD">
        <w:trPr>
          <w:jc w:val="center"/>
        </w:trPr>
        <w:tc>
          <w:tcPr>
            <w:tcW w:w="124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考核指标</w:t>
            </w:r>
          </w:p>
        </w:tc>
        <w:tc>
          <w:tcPr>
            <w:tcW w:w="184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立定三级跳远</w:t>
            </w:r>
          </w:p>
        </w:tc>
        <w:tc>
          <w:tcPr>
            <w:tcW w:w="224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掷远与踢远</w:t>
            </w:r>
          </w:p>
        </w:tc>
        <w:tc>
          <w:tcPr>
            <w:tcW w:w="106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扑接球</w:t>
            </w:r>
          </w:p>
        </w:tc>
        <w:tc>
          <w:tcPr>
            <w:tcW w:w="213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比赛</w:t>
            </w:r>
          </w:p>
        </w:tc>
      </w:tr>
      <w:tr w:rsidR="00D40C41" w:rsidTr="000F57BD">
        <w:trPr>
          <w:jc w:val="center"/>
        </w:trPr>
        <w:tc>
          <w:tcPr>
            <w:tcW w:w="124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分值</w:t>
            </w:r>
          </w:p>
        </w:tc>
        <w:tc>
          <w:tcPr>
            <w:tcW w:w="184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224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1066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213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 w:hint="eastAsia"/>
        </w:rPr>
        <w:t>二、考试方法与评分标准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 w:hint="eastAsia"/>
        </w:rPr>
        <w:t>（一）专项素质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Arial" w:hAnsi="Arial" w:cs="Arial"/>
        </w:rPr>
      </w:pPr>
      <w:r>
        <w:rPr>
          <w:rStyle w:val="a9"/>
          <w:rFonts w:ascii="Arial" w:hAnsi="Arial" w:cs="Arial" w:hint="eastAsia"/>
        </w:rPr>
        <w:t>立定三级跳远</w:t>
      </w:r>
    </w:p>
    <w:p w:rsidR="00D40C41" w:rsidRDefault="00D40C41" w:rsidP="00D40C4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考生可穿钉鞋，其他未尽事宜参照田径竞赛规则执行。每人测试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次，取最好成绩。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）评分标准：见表</w:t>
      </w:r>
      <w:r>
        <w:rPr>
          <w:rFonts w:ascii="Arial" w:hAnsi="Arial" w:cs="Arial"/>
        </w:rPr>
        <w:t>2-4</w:t>
      </w:r>
      <w:r>
        <w:rPr>
          <w:rFonts w:ascii="Arial" w:hAnsi="Arial" w:cs="Arial" w:hint="eastAsia"/>
        </w:rPr>
        <w:t>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表</w:t>
      </w:r>
      <w:r>
        <w:rPr>
          <w:rFonts w:ascii="Arial" w:hAnsi="Arial" w:cs="Arial" w:hint="eastAsia"/>
          <w:b/>
        </w:rPr>
        <w:t xml:space="preserve">2-4  </w:t>
      </w:r>
      <w:r>
        <w:rPr>
          <w:rFonts w:ascii="Arial" w:hAnsi="Arial" w:cs="Arial" w:hint="eastAsia"/>
          <w:b/>
        </w:rPr>
        <w:t>立定三级跳远评分表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160"/>
        <w:gridCol w:w="1872"/>
        <w:gridCol w:w="2333"/>
      </w:tblGrid>
      <w:tr w:rsidR="00D40C41" w:rsidTr="000F57BD">
        <w:trPr>
          <w:trHeight w:val="190"/>
          <w:jc w:val="center"/>
        </w:trPr>
        <w:tc>
          <w:tcPr>
            <w:tcW w:w="2201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21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成绩（米）</w:t>
            </w:r>
          </w:p>
        </w:tc>
        <w:tc>
          <w:tcPr>
            <w:tcW w:w="1872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2333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成绩（米）</w:t>
            </w:r>
          </w:p>
        </w:tc>
      </w:tr>
      <w:tr w:rsidR="00D40C41" w:rsidTr="000F57BD">
        <w:trPr>
          <w:trHeight w:val="394"/>
          <w:jc w:val="center"/>
        </w:trPr>
        <w:tc>
          <w:tcPr>
            <w:tcW w:w="2201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子</w:t>
            </w:r>
          </w:p>
        </w:tc>
        <w:tc>
          <w:tcPr>
            <w:tcW w:w="1872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子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.6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.3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.5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.2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.4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.1</w:t>
            </w:r>
          </w:p>
        </w:tc>
      </w:tr>
      <w:tr w:rsidR="00D40C41" w:rsidTr="000F57BD">
        <w:trPr>
          <w:trHeight w:val="369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.3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.0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.2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.9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.1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.8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.0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.7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.9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.6</w:t>
            </w:r>
          </w:p>
        </w:tc>
      </w:tr>
      <w:tr w:rsidR="00D40C41" w:rsidTr="000F57BD">
        <w:trPr>
          <w:trHeight w:val="381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.8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.5</w:t>
            </w:r>
          </w:p>
        </w:tc>
      </w:tr>
      <w:tr w:rsidR="00D40C41" w:rsidTr="000F57BD">
        <w:trPr>
          <w:trHeight w:val="369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.7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.4</w:t>
            </w:r>
          </w:p>
        </w:tc>
      </w:tr>
      <w:tr w:rsidR="00D40C41" w:rsidTr="000F57BD">
        <w:trPr>
          <w:trHeight w:val="369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.6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.3</w:t>
            </w:r>
          </w:p>
        </w:tc>
      </w:tr>
      <w:tr w:rsidR="00D40C41" w:rsidTr="000F57BD">
        <w:trPr>
          <w:trHeight w:val="369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.5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.2</w:t>
            </w:r>
          </w:p>
        </w:tc>
      </w:tr>
      <w:tr w:rsidR="00D40C41" w:rsidTr="000F57BD">
        <w:trPr>
          <w:trHeight w:val="369"/>
          <w:jc w:val="center"/>
        </w:trPr>
        <w:tc>
          <w:tcPr>
            <w:tcW w:w="220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160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.4</w:t>
            </w:r>
          </w:p>
        </w:tc>
        <w:tc>
          <w:tcPr>
            <w:tcW w:w="1872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333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.1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 w:hint="eastAsia"/>
        </w:rPr>
        <w:t>（二）专项技术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/>
        </w:rPr>
        <w:t>1</w:t>
      </w:r>
      <w:r>
        <w:rPr>
          <w:rStyle w:val="a9"/>
          <w:rFonts w:ascii="Arial" w:hAnsi="Arial" w:cs="Arial" w:hint="eastAsia"/>
        </w:rPr>
        <w:t>、掷远与踢远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）考试方法：如图</w:t>
      </w:r>
      <w:r>
        <w:rPr>
          <w:rFonts w:ascii="Arial" w:hAnsi="Arial" w:cs="Arial"/>
        </w:rPr>
        <w:t>2-3</w:t>
      </w:r>
      <w:r>
        <w:rPr>
          <w:rFonts w:ascii="Arial" w:hAnsi="Arial" w:cs="Arial" w:hint="eastAsia"/>
        </w:rPr>
        <w:t>所示，在球场适当位置画一条</w:t>
      </w:r>
      <w:r>
        <w:rPr>
          <w:rFonts w:ascii="Arial" w:hAnsi="Arial" w:cs="Arial"/>
        </w:rPr>
        <w:t>15</w:t>
      </w:r>
      <w:r>
        <w:rPr>
          <w:rFonts w:ascii="Arial" w:hAnsi="Arial" w:cs="Arial" w:hint="eastAsia"/>
        </w:rPr>
        <w:t>米线段作为测试区横宽，从横线两端分别向场内垂直画两条</w:t>
      </w:r>
      <w:r>
        <w:rPr>
          <w:rFonts w:ascii="Arial" w:hAnsi="Arial" w:cs="Arial"/>
        </w:rPr>
        <w:t>60</w:t>
      </w:r>
      <w:r>
        <w:rPr>
          <w:rFonts w:ascii="Arial" w:hAnsi="Arial" w:cs="Arial" w:hint="eastAsia"/>
        </w:rPr>
        <w:t>米以上平行直线作为测试区纵长，标出距离数。考生站在起点线后，原地或助跑均可以，先将球以手掷远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次（允许带手套进行），然后用脚踢远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次（采用踢凌空球、反弹球、定位球等方法不限），出球前身体的任何部位都不能过起跑线，出球后可以过线，各取其中最好一次成绩相加为最终成绩。每次掷、踢球的落点必须在测试区横宽以内，否则不计成绩。</w:t>
      </w:r>
    </w:p>
    <w:p w:rsidR="00D40C41" w:rsidRDefault="00D40C41" w:rsidP="00D40C41">
      <w:pPr>
        <w:pStyle w:val="a7"/>
        <w:shd w:val="clear" w:color="auto" w:fill="FFFFFF"/>
        <w:spacing w:before="151" w:beforeAutospacing="0" w:after="432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184B8D7" wp14:editId="6BB3FE66">
            <wp:extent cx="5400675" cy="2333625"/>
            <wp:effectExtent l="0" t="0" r="9525" b="9525"/>
            <wp:docPr id="3" name="图片 3" descr="http://5b0988e595225.cdn.sohucs.com/images/20190104/94afc734ad3140c18c86deed13f18e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5b0988e595225.cdn.sohucs.com/images/20190104/94afc734ad3140c18c86deed13f18ec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）评分标准：见表</w:t>
      </w:r>
      <w:r>
        <w:rPr>
          <w:rFonts w:ascii="Arial" w:hAnsi="Arial" w:cs="Arial"/>
        </w:rPr>
        <w:t>2-5</w:t>
      </w:r>
      <w:r>
        <w:rPr>
          <w:rFonts w:ascii="Arial" w:hAnsi="Arial" w:cs="Arial" w:hint="eastAsia"/>
        </w:rPr>
        <w:t>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表</w:t>
      </w:r>
      <w:r>
        <w:rPr>
          <w:rFonts w:ascii="Arial" w:hAnsi="Arial" w:cs="Arial" w:hint="eastAsia"/>
          <w:b/>
        </w:rPr>
        <w:t xml:space="preserve">2-5  </w:t>
      </w:r>
      <w:r>
        <w:rPr>
          <w:rFonts w:ascii="Arial" w:hAnsi="Arial" w:cs="Arial" w:hint="eastAsia"/>
          <w:b/>
        </w:rPr>
        <w:t>掷远与踢远评分表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055"/>
      </w:tblGrid>
      <w:tr w:rsidR="00D40C41" w:rsidTr="000F57BD">
        <w:trPr>
          <w:trHeight w:val="597"/>
          <w:jc w:val="center"/>
        </w:trPr>
        <w:tc>
          <w:tcPr>
            <w:tcW w:w="1951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分值</w:t>
            </w:r>
          </w:p>
        </w:tc>
        <w:tc>
          <w:tcPr>
            <w:tcW w:w="226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成绩（米）</w:t>
            </w:r>
          </w:p>
        </w:tc>
        <w:tc>
          <w:tcPr>
            <w:tcW w:w="1985" w:type="dxa"/>
            <w:vMerge w:val="restart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分值</w:t>
            </w:r>
          </w:p>
        </w:tc>
        <w:tc>
          <w:tcPr>
            <w:tcW w:w="2055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成绩（米）</w:t>
            </w:r>
          </w:p>
        </w:tc>
      </w:tr>
      <w:tr w:rsidR="00D40C41" w:rsidTr="000F57BD">
        <w:trPr>
          <w:trHeight w:val="466"/>
          <w:jc w:val="center"/>
        </w:trPr>
        <w:tc>
          <w:tcPr>
            <w:tcW w:w="1951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男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子</w:t>
            </w:r>
          </w:p>
        </w:tc>
        <w:tc>
          <w:tcPr>
            <w:tcW w:w="1985" w:type="dxa"/>
            <w:vMerge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男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子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65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60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55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</w:tr>
      <w:tr w:rsidR="00D40C41" w:rsidTr="000F57BD">
        <w:trPr>
          <w:trHeight w:val="437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45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40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</w:tr>
      <w:tr w:rsidR="00D40C41" w:rsidTr="000F57BD">
        <w:trPr>
          <w:trHeight w:val="451"/>
          <w:jc w:val="center"/>
        </w:trPr>
        <w:tc>
          <w:tcPr>
            <w:tcW w:w="1951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226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35</w:t>
            </w:r>
          </w:p>
        </w:tc>
        <w:tc>
          <w:tcPr>
            <w:tcW w:w="198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055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/>
        </w:rPr>
        <w:t>2</w:t>
      </w:r>
      <w:r>
        <w:rPr>
          <w:rStyle w:val="a9"/>
          <w:rFonts w:ascii="Arial" w:hAnsi="Arial" w:cs="Arial" w:hint="eastAsia"/>
        </w:rPr>
        <w:t>、扑接球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）考试方法：考生守门，扑接</w:t>
      </w:r>
      <w:r>
        <w:rPr>
          <w:rFonts w:ascii="Arial" w:hAnsi="Arial" w:cs="Arial"/>
        </w:rPr>
        <w:t>6</w:t>
      </w:r>
      <w:r>
        <w:rPr>
          <w:rFonts w:ascii="Arial" w:hAnsi="Arial" w:cs="Arial" w:hint="eastAsia"/>
        </w:rPr>
        <w:t>个（左右两侧各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次）来自罚球弧线外射中球门的有效射门球（含地滚球、半高球、高球以及需要倒地扑救的球）。考生运用技术动作（接高球、拳击球、托球）出击接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个（左右两侧各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次）来自罚球区两侧线外的有效传中球。出球位置如下图红色位置。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u w:val="thick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3337747" wp14:editId="1873D21C">
            <wp:extent cx="4742815" cy="2647315"/>
            <wp:effectExtent l="0" t="0" r="635" b="635"/>
            <wp:docPr id="2" name="图片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）评分标准：考评员参照扑接球评分细则（表</w:t>
      </w:r>
      <w:r>
        <w:rPr>
          <w:rFonts w:ascii="Arial" w:hAnsi="Arial" w:cs="Arial"/>
        </w:rPr>
        <w:t>2-6</w:t>
      </w:r>
      <w:r>
        <w:rPr>
          <w:rFonts w:ascii="Arial" w:hAnsi="Arial" w:cs="Arial" w:hint="eastAsia"/>
        </w:rPr>
        <w:t>），独立对考生进行技术技能评定。采用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分制评分。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表</w:t>
      </w:r>
      <w:r>
        <w:rPr>
          <w:rFonts w:ascii="Arial" w:hAnsi="Arial" w:cs="Arial" w:hint="eastAsia"/>
          <w:b/>
        </w:rPr>
        <w:t xml:space="preserve">2-6  </w:t>
      </w:r>
      <w:r>
        <w:rPr>
          <w:rFonts w:ascii="Arial" w:hAnsi="Arial" w:cs="Arial" w:hint="eastAsia"/>
          <w:b/>
        </w:rPr>
        <w:t>扑接球评分细则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D40C41" w:rsidTr="000F57BD">
        <w:trPr>
          <w:jc w:val="center"/>
        </w:trPr>
        <w:tc>
          <w:tcPr>
            <w:tcW w:w="251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等级（分值范围）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评价标准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30-26（优秀）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技术动作规范，动作运用合理，选位意识好，身体移动快速、协调。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25-16（良好）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技术动作规范，动作运用较合理，选位意识较好，身体移动快速、协调。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15-6（一般）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技术动作基本规范，动作运用较合理，选位意识尚可，身体移动较快、较协调。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5-0（差）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技术动作不规范，动作运用不合理，选位意识较差，身体移动慢、不协调。</w:t>
            </w:r>
          </w:p>
        </w:tc>
      </w:tr>
    </w:tbl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a9"/>
          <w:rFonts w:ascii="Arial" w:hAnsi="Arial" w:cs="Arial" w:hint="eastAsia"/>
        </w:rPr>
        <w:t>（三）实战能力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）考试方法：视考生人数分队进行比赛。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）评分标准：考评员参照实战能力评分细则（表</w:t>
      </w:r>
      <w:r>
        <w:rPr>
          <w:rFonts w:ascii="Arial" w:hAnsi="Arial" w:cs="Arial"/>
        </w:rPr>
        <w:t>2-7</w:t>
      </w:r>
      <w:r>
        <w:rPr>
          <w:rFonts w:ascii="Arial" w:hAnsi="Arial" w:cs="Arial" w:hint="eastAsia"/>
        </w:rPr>
        <w:t>），独立对考生的技术能力、战术能力、心理素质以及比赛作风等方面行综合评定。采用</w:t>
      </w:r>
      <w:r>
        <w:rPr>
          <w:rFonts w:ascii="Arial" w:hAnsi="Arial" w:cs="Arial"/>
        </w:rPr>
        <w:t>30</w:t>
      </w:r>
      <w:r>
        <w:rPr>
          <w:rFonts w:ascii="Arial" w:hAnsi="Arial" w:cs="Arial" w:hint="eastAsia"/>
        </w:rPr>
        <w:t>分制评分，分数至多可到小数点后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位。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  <w:b/>
        </w:rPr>
        <w:t>表</w:t>
      </w:r>
      <w:r>
        <w:rPr>
          <w:rFonts w:ascii="Arial" w:hAnsi="Arial" w:cs="Arial" w:hint="eastAsia"/>
          <w:b/>
        </w:rPr>
        <w:t xml:space="preserve">2-7  </w:t>
      </w:r>
      <w:r>
        <w:rPr>
          <w:rFonts w:ascii="Arial" w:hAnsi="Arial" w:cs="Arial" w:hint="eastAsia"/>
          <w:b/>
        </w:rPr>
        <w:t>守门员实战能力评分细则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D40C41" w:rsidTr="000F57BD">
        <w:trPr>
          <w:jc w:val="center"/>
        </w:trPr>
        <w:tc>
          <w:tcPr>
            <w:tcW w:w="2518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lastRenderedPageBreak/>
              <w:t>等级（分值范围）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评价标准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30-26（优秀）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战术意识水平表现突出，攻守职责完成很好；对抗情况下技术动作运用及完成合理、规范；比赛作风顽强、心理状态稳定。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25-16（良好）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战术意识水平表现良好，攻守职责完成良好；对抗情况下技术动作运用较合理，完成动作较规范；比赛作风良好、心理状态稳定。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15-6（一般）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战术意识水平表现一般，攻守职责完成一般；对抗情况下技术动作运用基本合理，完成动作基本规范；比赛作风较好、心理状态有波动。</w:t>
            </w:r>
          </w:p>
        </w:tc>
      </w:tr>
      <w:tr w:rsidR="00D40C41" w:rsidTr="000F57BD">
        <w:trPr>
          <w:jc w:val="center"/>
        </w:trPr>
        <w:tc>
          <w:tcPr>
            <w:tcW w:w="2518" w:type="dxa"/>
            <w:vAlign w:val="center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5-0（差）</w:t>
            </w:r>
          </w:p>
        </w:tc>
        <w:tc>
          <w:tcPr>
            <w:tcW w:w="5954" w:type="dxa"/>
          </w:tcPr>
          <w:p w:rsidR="00D40C41" w:rsidRDefault="00D40C41" w:rsidP="000F57BD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战术意识水平表现差，攻守职责不清楚；对抗情况下技术动作运用不合理，完成动作不规范；比赛作风一般、心理状态不稳定。</w:t>
            </w:r>
          </w:p>
        </w:tc>
      </w:tr>
    </w:tbl>
    <w:p w:rsidR="00D40C41" w:rsidRDefault="00D40C41" w:rsidP="00D40C41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40C41" w:rsidRDefault="00D40C41" w:rsidP="00D40C4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场地及器材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hint="eastAsia"/>
        </w:rPr>
        <w:t>1</w:t>
      </w:r>
      <w:r>
        <w:rPr>
          <w:rFonts w:ascii="Arial" w:hAnsi="Arial" w:cs="Arial" w:hint="eastAsia"/>
        </w:rPr>
        <w:t>、测试场地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标准</w:t>
      </w:r>
      <w:r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人制足球场地（人工或天然草坪）一片，标准球门（包括球网），且标线清晰。测试过程中须保持场地干净、整洁、卫生，符合疫情防控要求。场地周围没有易造成伤害的坚硬物体或其他安全隐患，须有安全出口和紧急疏散通道。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、测试器材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秒表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若干块）、皮尺等；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号足球（符合比赛用球标准）（若干个）；标志杆、标志盘（若干）等（根据测试需要）；定量评价可采用电子设备；有全程录像设备并确保正常运行。</w:t>
      </w:r>
      <w:bookmarkStart w:id="0" w:name="_Hlk95911868"/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组织保障</w:t>
      </w:r>
    </w:p>
    <w:p w:rsidR="00D40C41" w:rsidRDefault="00D40C41" w:rsidP="00D40C41">
      <w:pPr>
        <w:pStyle w:val="a7"/>
        <w:shd w:val="clear" w:color="auto" w:fill="FFFFFF"/>
        <w:spacing w:before="0" w:beforeAutospacing="0" w:after="0" w:afterAutospacing="0" w:line="360" w:lineRule="auto"/>
      </w:pPr>
      <w:r>
        <w:rPr>
          <w:rFonts w:ascii="Arial" w:hAnsi="Arial" w:cs="Arial" w:hint="eastAsia"/>
        </w:rPr>
        <w:t>学校招生工作领导小组应在纪检部门的监督下，组建由校内外专家组成的专家组，开展资格确认工作并全程录像。市教委将会同市体育局组建市级专家库，随机抽取符合要求的专家成员参加并进行督导，严格执行各级招生利益相关方回避制度。做好资格确认相关信息及通过名单公示工作。</w:t>
      </w:r>
      <w:bookmarkEnd w:id="0"/>
    </w:p>
    <w:p w:rsidR="00D40C41" w:rsidRPr="00252A0E" w:rsidRDefault="00D40C41" w:rsidP="00D40C41">
      <w:pPr>
        <w:spacing w:line="500" w:lineRule="exact"/>
      </w:pPr>
    </w:p>
    <w:p w:rsidR="00A94AAD" w:rsidRDefault="00A94AAD">
      <w:bookmarkStart w:id="1" w:name="_GoBack"/>
      <w:bookmarkEnd w:id="1"/>
    </w:p>
    <w:sectPr w:rsidR="00A94AAD">
      <w:pgSz w:w="11906" w:h="16838"/>
      <w:pgMar w:top="1440" w:right="851" w:bottom="1440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99" w:rsidRDefault="00FE5E99" w:rsidP="00D40C41">
      <w:r>
        <w:separator/>
      </w:r>
    </w:p>
  </w:endnote>
  <w:endnote w:type="continuationSeparator" w:id="0">
    <w:p w:rsidR="00FE5E99" w:rsidRDefault="00FE5E99" w:rsidP="00D4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99" w:rsidRDefault="00FE5E99" w:rsidP="00D40C41">
      <w:r>
        <w:separator/>
      </w:r>
    </w:p>
  </w:footnote>
  <w:footnote w:type="continuationSeparator" w:id="0">
    <w:p w:rsidR="00FE5E99" w:rsidRDefault="00FE5E99" w:rsidP="00D4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8E0"/>
    <w:multiLevelType w:val="singleLevel"/>
    <w:tmpl w:val="84CC88E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4"/>
    <w:rsid w:val="004F5864"/>
    <w:rsid w:val="00A94AAD"/>
    <w:rsid w:val="00D40C41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B3210-464B-4CAF-81BC-FDB4A667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C4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40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D40C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40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qpyz</dc:creator>
  <cp:keywords/>
  <dc:description/>
  <cp:lastModifiedBy>qpyz</cp:lastModifiedBy>
  <cp:revision>2</cp:revision>
  <dcterms:created xsi:type="dcterms:W3CDTF">2024-03-26T06:22:00Z</dcterms:created>
  <dcterms:modified xsi:type="dcterms:W3CDTF">2024-03-26T06:23:00Z</dcterms:modified>
</cp:coreProperties>
</file>